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719" w:rsidRPr="007A3719" w:rsidRDefault="007A3719" w:rsidP="007A37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3719">
        <w:rPr>
          <w:rFonts w:ascii="Times New Roman" w:hAnsi="Times New Roman" w:cs="Times New Roman"/>
          <w:b/>
          <w:sz w:val="24"/>
          <w:szCs w:val="24"/>
        </w:rPr>
        <w:t>Przedszkole nr 401 w Warszawie</w:t>
      </w:r>
    </w:p>
    <w:p w:rsidR="007A3719" w:rsidRPr="007A3719" w:rsidRDefault="007A3719" w:rsidP="007A37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19">
        <w:rPr>
          <w:rFonts w:ascii="Times New Roman" w:hAnsi="Times New Roman" w:cs="Times New Roman"/>
          <w:b/>
          <w:sz w:val="24"/>
          <w:szCs w:val="24"/>
        </w:rPr>
        <w:t>Klauzula informacyjna dla kandydata do pracy</w:t>
      </w:r>
    </w:p>
    <w:p w:rsidR="007A3719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Realizując obowiązek wynikający z art. 13 Rozporządzenia Parlamentu Europejskiego i Rady (UE) 2016/679 z dnia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 danych osobowych i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swobodnego przepływu takich danych oraz uchylenia dyrektywy 95/46/WE (Dz. U. UE. L. 2016. 119. 1) – zw.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RODO, informujemy, że:</w:t>
      </w:r>
    </w:p>
    <w:p w:rsidR="007A3719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1) Administratorem danych osobowych jest Przedszkole nr 401, ul. Dembowskiego 9, 02-784 Warszawa, zwane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dalej Administratorem. Jeśli chcesz zapytać o swoje prawa w zakresie przetwarzania danych osobowych,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kontakt z inspektorem ochrony danych jest możliwy za pośrednictwem poczty elektronicznej pod adresem</w:t>
      </w:r>
    </w:p>
    <w:p w:rsidR="007A3719" w:rsidRPr="00B57FAB" w:rsidRDefault="007A3719" w:rsidP="007A3719">
      <w:pPr>
        <w:pStyle w:val="Default"/>
        <w:rPr>
          <w:rFonts w:ascii="Times New Roman" w:hAnsi="Times New Roman" w:cs="Times New Roman"/>
        </w:rPr>
      </w:pPr>
      <w:r w:rsidRPr="00B57FAB">
        <w:rPr>
          <w:rFonts w:ascii="Times New Roman" w:hAnsi="Times New Roman" w:cs="Times New Roman"/>
        </w:rPr>
        <w:t>Inspektor Ochrony danych – Marta Ostasz, email</w:t>
      </w:r>
      <w:r w:rsidRPr="00B57FAB">
        <w:rPr>
          <w:rFonts w:ascii="Times New Roman" w:hAnsi="Times New Roman" w:cs="Times New Roman"/>
          <w:b/>
          <w:bCs/>
        </w:rPr>
        <w:t xml:space="preserve">: </w:t>
      </w:r>
      <w:r w:rsidRPr="00B57FAB">
        <w:rPr>
          <w:rFonts w:ascii="Times New Roman" w:hAnsi="Times New Roman" w:cs="Times New Roman"/>
        </w:rPr>
        <w:t>iod.dbfounw@eduwarszawa.pl</w:t>
      </w:r>
      <w:r w:rsidRPr="00B57FAB">
        <w:rPr>
          <w:rFonts w:ascii="Times New Roman" w:hAnsi="Times New Roman" w:cs="Times New Roman"/>
          <w:b/>
          <w:bCs/>
        </w:rPr>
        <w:t xml:space="preserve">, </w:t>
      </w:r>
      <w:r w:rsidRPr="00B57FAB">
        <w:rPr>
          <w:rFonts w:ascii="Times New Roman" w:hAnsi="Times New Roman" w:cs="Times New Roman"/>
          <w:bCs/>
        </w:rPr>
        <w:t>tel.</w:t>
      </w:r>
      <w:r w:rsidRPr="00B57FAB">
        <w:rPr>
          <w:rFonts w:ascii="Times New Roman" w:hAnsi="Times New Roman" w:cs="Times New Roman"/>
          <w:b/>
          <w:bCs/>
        </w:rPr>
        <w:t xml:space="preserve"> </w:t>
      </w:r>
      <w:r w:rsidRPr="00B57FAB">
        <w:rPr>
          <w:rFonts w:ascii="Times New Roman" w:hAnsi="Times New Roman" w:cs="Times New Roman"/>
        </w:rPr>
        <w:t xml:space="preserve">222775107 </w:t>
      </w:r>
    </w:p>
    <w:p w:rsidR="007A3719" w:rsidRPr="00B57FAB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FAB">
        <w:rPr>
          <w:rFonts w:ascii="Times New Roman" w:hAnsi="Times New Roman" w:cs="Times New Roman"/>
          <w:sz w:val="24"/>
          <w:szCs w:val="24"/>
        </w:rPr>
        <w:t>Zastępca Inspektora Ochrony danych – Agnieszka Dolata, email: iod.dbfounw@eduwarszawa.pl, tel. 222775106</w:t>
      </w:r>
    </w:p>
    <w:p w:rsidR="007A3719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2) Podstawą pozyskania i przetwarzania przez Administratora Pani/Pana danych osobowych</w:t>
      </w:r>
    </w:p>
    <w:p w:rsidR="007A3719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jest art. 6 ust. 1 lit. a) RODO – tj. zgoda.</w:t>
      </w:r>
    </w:p>
    <w:p w:rsidR="007A3719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3) Celem przetwarzania danych osobowych jest rozpatrzenie Pana/Pani aplikacji na stanowisko pracy. Podanie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danych nie jest obowiązkowe, ale niezbędne w celu wzięcia udziału w rekrutacji. Niepodanie danych wiąże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z brakiem możliwości przeprowadzenia rekrutacji. Ma Pan/Pani prawo w każdej chwili wycofać wyrażoną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siebie zgodę. Wycofanie zgody nie wpływa na zgodność z prawem przetwarzania, którego dokonano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podstawie zgody przed jej wycofaniem, uniemożliwi dalszy udział w rekrutacji.</w:t>
      </w:r>
    </w:p>
    <w:p w:rsidR="007A3719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4) Administrator będzie udostępniać Pani/Pana dane osobowe innym odbiorcom wyłącznie</w:t>
      </w:r>
    </w:p>
    <w:p w:rsidR="007A3719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na podstawie przepisów prawa w ramach przysługującego mu uprawnienia, bądź w związku z koniecznością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wypełnienia obowiązku prawnego lub skorzystania z uprawnienia przysługującego na podstawie przepisów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prawa. Administrator może udostępniać Pani/Pana dane osobowe podmiotom działającym na rzecz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Administratora w oparciu o powierzenie przetwarzania danych. Mogą to być dostawcy systemów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informatycznych za pośrednictwem których Administrator przetwarza dane osobowe.</w:t>
      </w:r>
    </w:p>
    <w:p w:rsidR="007A3719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5) Pani/Pana dane osobowe nie będą przekazywane do państw trzecich i organizacji międzynarodowych.</w:t>
      </w:r>
    </w:p>
    <w:p w:rsidR="007A3719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6) Pani/Pana dane osobowe nie będą podlegały profilowaniu ani zautomatyzowanemu podejmowaniu decyzji.</w:t>
      </w:r>
    </w:p>
    <w:p w:rsidR="007A3719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7) Pani/Pana dane osobowe przetwarzane będą przetwarzane do czasu wycofania przez Pana/ Panią zgody.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Administrator może jednak wcześniej usunąć Pani/Pana dane osobowe o ile uzna, że doszło do zrealizowania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celu przetwarzania.</w:t>
      </w:r>
    </w:p>
    <w:p w:rsidR="007A3719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8) Przysługuje Pani/Panu prawo do: dostępu do swoich danych osobowych i otrzymania kopii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podlegających przetwarzaniu; sprostowania nieprawidłowych danych; żądania usunięcia danych (prawo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bycia zapomnianym) w przypadku wystąpienia okoliczności przewidzianych w art. 17 RODO; żądania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ograniczenia przetwarzania danych w przypadkach wskazanych w art. 18 RODO; wniesienia sprzeciwu wobec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 xml:space="preserve">przetwarzania </w:t>
      </w:r>
      <w:r w:rsidRPr="007A3719">
        <w:rPr>
          <w:rFonts w:ascii="Times New Roman" w:hAnsi="Times New Roman" w:cs="Times New Roman"/>
          <w:sz w:val="24"/>
          <w:szCs w:val="24"/>
        </w:rPr>
        <w:lastRenderedPageBreak/>
        <w:t>danych w przypadkach w skazanych w art. 21 RODO; przenoszenia dostarczonych danych,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przetwarzanych w sposób zautomatyzowany.</w:t>
      </w:r>
    </w:p>
    <w:p w:rsidR="007866FD" w:rsidRPr="007A3719" w:rsidRDefault="007A3719" w:rsidP="007A37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719">
        <w:rPr>
          <w:rFonts w:ascii="Times New Roman" w:hAnsi="Times New Roman" w:cs="Times New Roman"/>
          <w:sz w:val="24"/>
          <w:szCs w:val="24"/>
        </w:rPr>
        <w:t>9) Jeżeli uważa Pan/pani, że dane osobowe są przetwarzane niezgodnie z prawem, przysługuje Panu/Pani 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19">
        <w:rPr>
          <w:rFonts w:ascii="Times New Roman" w:hAnsi="Times New Roman" w:cs="Times New Roman"/>
          <w:sz w:val="24"/>
          <w:szCs w:val="24"/>
        </w:rPr>
        <w:t>wniesienia skargi do organu nadzorczego</w:t>
      </w:r>
      <w:r w:rsidR="0020363A">
        <w:rPr>
          <w:rFonts w:ascii="Times New Roman" w:hAnsi="Times New Roman" w:cs="Times New Roman"/>
          <w:sz w:val="24"/>
          <w:szCs w:val="24"/>
        </w:rPr>
        <w:t>.</w:t>
      </w:r>
    </w:p>
    <w:sectPr w:rsidR="007866FD" w:rsidRPr="007A3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19"/>
    <w:rsid w:val="0020363A"/>
    <w:rsid w:val="00674C4E"/>
    <w:rsid w:val="007866FD"/>
    <w:rsid w:val="007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85FF3-282F-40AE-9515-A14F9A9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7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16 im. Tony Halika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Andura</dc:creator>
  <cp:keywords/>
  <dc:description/>
  <cp:lastModifiedBy>Magdalena Andura</cp:lastModifiedBy>
  <cp:revision>2</cp:revision>
  <dcterms:created xsi:type="dcterms:W3CDTF">2026-02-25T10:26:00Z</dcterms:created>
  <dcterms:modified xsi:type="dcterms:W3CDTF">2026-02-25T10:26:00Z</dcterms:modified>
</cp:coreProperties>
</file>